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1"/>
        <w:gridCol w:w="841"/>
        <w:gridCol w:w="2507"/>
        <w:gridCol w:w="559"/>
        <w:gridCol w:w="446"/>
        <w:gridCol w:w="701"/>
        <w:gridCol w:w="280"/>
        <w:gridCol w:w="20"/>
        <w:gridCol w:w="136"/>
        <w:gridCol w:w="699"/>
        <w:gridCol w:w="13"/>
        <w:gridCol w:w="853"/>
        <w:gridCol w:w="713"/>
        <w:gridCol w:w="596"/>
        <w:gridCol w:w="972"/>
        <w:gridCol w:w="297"/>
      </w:tblGrid>
      <w:tr w14:paraId="7ADD12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exact"/>
        </w:trPr>
        <w:tc>
          <w:tcPr>
            <w:tcW w:w="10221" w:type="dxa"/>
            <w:gridSpan w:val="16"/>
            <w:vMerge w:val="restart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4C73236C">
            <w:r>
              <w:drawing>
                <wp:inline distT="0" distB="0" distL="0" distR="0">
                  <wp:extent cx="6479540" cy="951865"/>
                  <wp:effectExtent l="0" t="0" r="0" b="635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 descr="Auto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22C729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1" w:hRule="exact"/>
        </w:trPr>
        <w:tc>
          <w:tcPr>
            <w:tcW w:w="10221" w:type="dxa"/>
            <w:gridSpan w:val="16"/>
            <w:vMerge w:val="continue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1BCA113B"/>
        </w:tc>
      </w:tr>
      <w:tr w14:paraId="61B6CD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1470783A"/>
        </w:tc>
        <w:tc>
          <w:tcPr>
            <w:tcW w:w="851" w:type="dxa"/>
          </w:tcPr>
          <w:p w14:paraId="168CBD44"/>
        </w:tc>
        <w:tc>
          <w:tcPr>
            <w:tcW w:w="2559" w:type="dxa"/>
          </w:tcPr>
          <w:p w14:paraId="12112BE0"/>
        </w:tc>
        <w:tc>
          <w:tcPr>
            <w:tcW w:w="561" w:type="dxa"/>
          </w:tcPr>
          <w:p w14:paraId="158843E6"/>
        </w:tc>
        <w:tc>
          <w:tcPr>
            <w:tcW w:w="433" w:type="dxa"/>
          </w:tcPr>
          <w:p w14:paraId="1EBE637E"/>
        </w:tc>
        <w:tc>
          <w:tcPr>
            <w:tcW w:w="703" w:type="dxa"/>
          </w:tcPr>
          <w:p w14:paraId="1D523CAE"/>
        </w:tc>
        <w:tc>
          <w:tcPr>
            <w:tcW w:w="280" w:type="dxa"/>
          </w:tcPr>
          <w:p w14:paraId="2BCF5507"/>
        </w:tc>
        <w:tc>
          <w:tcPr>
            <w:tcW w:w="12" w:type="dxa"/>
          </w:tcPr>
          <w:p w14:paraId="7763C80B"/>
        </w:tc>
        <w:tc>
          <w:tcPr>
            <w:tcW w:w="136" w:type="dxa"/>
          </w:tcPr>
          <w:p w14:paraId="6D566351"/>
        </w:tc>
        <w:tc>
          <w:tcPr>
            <w:tcW w:w="693" w:type="dxa"/>
          </w:tcPr>
          <w:p w14:paraId="0CE148FD"/>
        </w:tc>
        <w:tc>
          <w:tcPr>
            <w:tcW w:w="13" w:type="dxa"/>
          </w:tcPr>
          <w:p w14:paraId="211AF87A"/>
        </w:tc>
        <w:tc>
          <w:tcPr>
            <w:tcW w:w="839" w:type="dxa"/>
          </w:tcPr>
          <w:p w14:paraId="50579785"/>
        </w:tc>
        <w:tc>
          <w:tcPr>
            <w:tcW w:w="720" w:type="dxa"/>
          </w:tcPr>
          <w:p w14:paraId="3E4487AF"/>
        </w:tc>
        <w:tc>
          <w:tcPr>
            <w:tcW w:w="582" w:type="dxa"/>
          </w:tcPr>
          <w:p w14:paraId="36E004E5"/>
        </w:tc>
        <w:tc>
          <w:tcPr>
            <w:tcW w:w="986" w:type="dxa"/>
          </w:tcPr>
          <w:p w14:paraId="69F55327"/>
        </w:tc>
        <w:tc>
          <w:tcPr>
            <w:tcW w:w="285" w:type="dxa"/>
          </w:tcPr>
          <w:p w14:paraId="55B64AE3"/>
        </w:tc>
      </w:tr>
      <w:tr w14:paraId="1EA14E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297F2CC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4C4A3FB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14:paraId="77D1607B"/>
        </w:tc>
        <w:tc>
          <w:tcPr>
            <w:tcW w:w="12" w:type="dxa"/>
          </w:tcPr>
          <w:p w14:paraId="0F9AD99C"/>
        </w:tc>
        <w:tc>
          <w:tcPr>
            <w:tcW w:w="136" w:type="dxa"/>
          </w:tcPr>
          <w:p w14:paraId="24637B1E"/>
        </w:tc>
        <w:tc>
          <w:tcPr>
            <w:tcW w:w="693" w:type="dxa"/>
          </w:tcPr>
          <w:p w14:paraId="55740E3B"/>
        </w:tc>
        <w:tc>
          <w:tcPr>
            <w:tcW w:w="13" w:type="dxa"/>
          </w:tcPr>
          <w:p w14:paraId="0B53E6AB"/>
        </w:tc>
        <w:tc>
          <w:tcPr>
            <w:tcW w:w="839" w:type="dxa"/>
          </w:tcPr>
          <w:p w14:paraId="7B4C606F"/>
        </w:tc>
        <w:tc>
          <w:tcPr>
            <w:tcW w:w="720" w:type="dxa"/>
          </w:tcPr>
          <w:p w14:paraId="531C9110"/>
        </w:tc>
        <w:tc>
          <w:tcPr>
            <w:tcW w:w="1857" w:type="dxa"/>
            <w:gridSpan w:val="3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455E0CB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14:paraId="2FA7EB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BA8B250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50F973B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Fiyat Teklifi</w:t>
            </w:r>
          </w:p>
        </w:tc>
        <w:tc>
          <w:tcPr>
            <w:tcW w:w="280" w:type="dxa"/>
          </w:tcPr>
          <w:p w14:paraId="5F80E2DA"/>
        </w:tc>
        <w:tc>
          <w:tcPr>
            <w:tcW w:w="12" w:type="dxa"/>
          </w:tcPr>
          <w:p w14:paraId="4671A4B1"/>
        </w:tc>
        <w:tc>
          <w:tcPr>
            <w:tcW w:w="136" w:type="dxa"/>
          </w:tcPr>
          <w:p w14:paraId="4C194ABC"/>
        </w:tc>
        <w:tc>
          <w:tcPr>
            <w:tcW w:w="693" w:type="dxa"/>
          </w:tcPr>
          <w:p w14:paraId="553C7A01"/>
        </w:tc>
        <w:tc>
          <w:tcPr>
            <w:tcW w:w="13" w:type="dxa"/>
          </w:tcPr>
          <w:p w14:paraId="614E9C89"/>
        </w:tc>
        <w:tc>
          <w:tcPr>
            <w:tcW w:w="839" w:type="dxa"/>
          </w:tcPr>
          <w:p w14:paraId="6DAE2E77"/>
        </w:tc>
        <w:tc>
          <w:tcPr>
            <w:tcW w:w="720" w:type="dxa"/>
          </w:tcPr>
          <w:p w14:paraId="63835587"/>
        </w:tc>
        <w:tc>
          <w:tcPr>
            <w:tcW w:w="582" w:type="dxa"/>
          </w:tcPr>
          <w:p w14:paraId="2D553FCA"/>
        </w:tc>
        <w:tc>
          <w:tcPr>
            <w:tcW w:w="986" w:type="dxa"/>
          </w:tcPr>
          <w:p w14:paraId="215E6844"/>
        </w:tc>
        <w:tc>
          <w:tcPr>
            <w:tcW w:w="285" w:type="dxa"/>
          </w:tcPr>
          <w:p w14:paraId="58DDF2C8"/>
        </w:tc>
      </w:tr>
      <w:tr w14:paraId="3F92BE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96AC30C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 Adı</w:t>
            </w:r>
          </w:p>
        </w:tc>
        <w:tc>
          <w:tcPr>
            <w:tcW w:w="8803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09D2DC4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ACİL SAĞLIK HİZMETLERİ BAŞKANLIĞI UMKE  BİRİMİ TIBBİ CİHAZ BAKIM ONARIMI</w:t>
            </w:r>
          </w:p>
        </w:tc>
      </w:tr>
      <w:tr w14:paraId="69847E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68" w:type="dxa"/>
          </w:tcPr>
          <w:p w14:paraId="05BC9432"/>
        </w:tc>
        <w:tc>
          <w:tcPr>
            <w:tcW w:w="851" w:type="dxa"/>
          </w:tcPr>
          <w:p w14:paraId="12D8E71A"/>
        </w:tc>
        <w:tc>
          <w:tcPr>
            <w:tcW w:w="8803" w:type="dxa"/>
            <w:gridSpan w:val="14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67817F5"/>
        </w:tc>
      </w:tr>
      <w:tr w14:paraId="13FD66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" w:hRule="exact"/>
        </w:trPr>
        <w:tc>
          <w:tcPr>
            <w:tcW w:w="10221" w:type="dxa"/>
            <w:gridSpan w:val="16"/>
            <w:vMerge w:val="restart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799353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14:paraId="765454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6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0FA1EB1"/>
        </w:tc>
      </w:tr>
      <w:tr w14:paraId="7D3299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exact"/>
        </w:trPr>
        <w:tc>
          <w:tcPr>
            <w:tcW w:w="10221" w:type="dxa"/>
            <w:gridSpan w:val="16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2A387DE"/>
        </w:tc>
      </w:tr>
      <w:tr w14:paraId="3BDF2B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568" w:type="dxa"/>
          </w:tcPr>
          <w:p w14:paraId="4C38E1C5"/>
        </w:tc>
        <w:tc>
          <w:tcPr>
            <w:tcW w:w="851" w:type="dxa"/>
          </w:tcPr>
          <w:p w14:paraId="5B65DDC2"/>
        </w:tc>
        <w:tc>
          <w:tcPr>
            <w:tcW w:w="2559" w:type="dxa"/>
          </w:tcPr>
          <w:p w14:paraId="68C8D042"/>
        </w:tc>
        <w:tc>
          <w:tcPr>
            <w:tcW w:w="561" w:type="dxa"/>
          </w:tcPr>
          <w:p w14:paraId="57503CD9"/>
        </w:tc>
        <w:tc>
          <w:tcPr>
            <w:tcW w:w="433" w:type="dxa"/>
          </w:tcPr>
          <w:p w14:paraId="7B9D14AB"/>
        </w:tc>
        <w:tc>
          <w:tcPr>
            <w:tcW w:w="703" w:type="dxa"/>
          </w:tcPr>
          <w:p w14:paraId="29CE2438"/>
        </w:tc>
        <w:tc>
          <w:tcPr>
            <w:tcW w:w="280" w:type="dxa"/>
          </w:tcPr>
          <w:p w14:paraId="44B58BA2"/>
        </w:tc>
        <w:tc>
          <w:tcPr>
            <w:tcW w:w="12" w:type="dxa"/>
          </w:tcPr>
          <w:p w14:paraId="47737837"/>
        </w:tc>
        <w:tc>
          <w:tcPr>
            <w:tcW w:w="136" w:type="dxa"/>
          </w:tcPr>
          <w:p w14:paraId="63F4D787"/>
        </w:tc>
        <w:tc>
          <w:tcPr>
            <w:tcW w:w="693" w:type="dxa"/>
          </w:tcPr>
          <w:p w14:paraId="11624B92"/>
        </w:tc>
        <w:tc>
          <w:tcPr>
            <w:tcW w:w="13" w:type="dxa"/>
          </w:tcPr>
          <w:p w14:paraId="643393E3"/>
        </w:tc>
        <w:tc>
          <w:tcPr>
            <w:tcW w:w="839" w:type="dxa"/>
          </w:tcPr>
          <w:p w14:paraId="4E05C28D"/>
        </w:tc>
        <w:tc>
          <w:tcPr>
            <w:tcW w:w="720" w:type="dxa"/>
          </w:tcPr>
          <w:p w14:paraId="465CEA08"/>
        </w:tc>
        <w:tc>
          <w:tcPr>
            <w:tcW w:w="582" w:type="dxa"/>
          </w:tcPr>
          <w:p w14:paraId="5491041D"/>
        </w:tc>
        <w:tc>
          <w:tcPr>
            <w:tcW w:w="986" w:type="dxa"/>
          </w:tcPr>
          <w:p w14:paraId="08F8BA4F"/>
        </w:tc>
        <w:tc>
          <w:tcPr>
            <w:tcW w:w="285" w:type="dxa"/>
          </w:tcPr>
          <w:p w14:paraId="4CFE0DD7"/>
        </w:tc>
      </w:tr>
      <w:tr w14:paraId="62F282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6" w:hRule="exact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5507953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ACİL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SAĞLIK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HİZMETLERİ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BAŞKANLIĞI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UMKE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TIBBİ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CİHAZ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BAKIM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ONARIMI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22/d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edilecektir.</w:t>
            </w:r>
            <w:r>
              <w:t xml:space="preserve"> </w:t>
            </w:r>
          </w:p>
          <w:p w14:paraId="032B3F26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malzeme/İş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ederim.</w:t>
            </w:r>
            <w:r>
              <w:t xml:space="preserve"> </w:t>
            </w:r>
          </w:p>
        </w:tc>
      </w:tr>
      <w:tr w14:paraId="7DD6EA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6EB4B566"/>
        </w:tc>
        <w:tc>
          <w:tcPr>
            <w:tcW w:w="851" w:type="dxa"/>
          </w:tcPr>
          <w:p w14:paraId="47D15483"/>
        </w:tc>
        <w:tc>
          <w:tcPr>
            <w:tcW w:w="2559" w:type="dxa"/>
          </w:tcPr>
          <w:p w14:paraId="3BC9B14C"/>
        </w:tc>
        <w:tc>
          <w:tcPr>
            <w:tcW w:w="561" w:type="dxa"/>
          </w:tcPr>
          <w:p w14:paraId="52A8DEB9"/>
        </w:tc>
        <w:tc>
          <w:tcPr>
            <w:tcW w:w="433" w:type="dxa"/>
          </w:tcPr>
          <w:p w14:paraId="23191A4F"/>
        </w:tc>
        <w:tc>
          <w:tcPr>
            <w:tcW w:w="703" w:type="dxa"/>
          </w:tcPr>
          <w:p w14:paraId="03BA4B10"/>
        </w:tc>
        <w:tc>
          <w:tcPr>
            <w:tcW w:w="280" w:type="dxa"/>
          </w:tcPr>
          <w:p w14:paraId="6BC9F9D5"/>
        </w:tc>
        <w:tc>
          <w:tcPr>
            <w:tcW w:w="12" w:type="dxa"/>
          </w:tcPr>
          <w:p w14:paraId="62ABAC3D"/>
        </w:tc>
        <w:tc>
          <w:tcPr>
            <w:tcW w:w="136" w:type="dxa"/>
          </w:tcPr>
          <w:p w14:paraId="5C61A8D1"/>
        </w:tc>
        <w:tc>
          <w:tcPr>
            <w:tcW w:w="693" w:type="dxa"/>
          </w:tcPr>
          <w:p w14:paraId="0F5D2EFC"/>
        </w:tc>
        <w:tc>
          <w:tcPr>
            <w:tcW w:w="13" w:type="dxa"/>
          </w:tcPr>
          <w:p w14:paraId="61908BF9"/>
        </w:tc>
        <w:tc>
          <w:tcPr>
            <w:tcW w:w="839" w:type="dxa"/>
          </w:tcPr>
          <w:p w14:paraId="5E0138DA"/>
        </w:tc>
        <w:tc>
          <w:tcPr>
            <w:tcW w:w="720" w:type="dxa"/>
          </w:tcPr>
          <w:p w14:paraId="78E454A3"/>
        </w:tc>
        <w:tc>
          <w:tcPr>
            <w:tcW w:w="582" w:type="dxa"/>
          </w:tcPr>
          <w:p w14:paraId="22FF3DB8"/>
        </w:tc>
        <w:tc>
          <w:tcPr>
            <w:tcW w:w="986" w:type="dxa"/>
          </w:tcPr>
          <w:p w14:paraId="39D0021D"/>
        </w:tc>
        <w:tc>
          <w:tcPr>
            <w:tcW w:w="285" w:type="dxa"/>
          </w:tcPr>
          <w:p w14:paraId="365CE786"/>
        </w:tc>
      </w:tr>
      <w:tr w14:paraId="2E9DB3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exact"/>
        </w:trPr>
        <w:tc>
          <w:tcPr>
            <w:tcW w:w="568" w:type="dxa"/>
          </w:tcPr>
          <w:p w14:paraId="4C2AE9BA"/>
        </w:tc>
        <w:tc>
          <w:tcPr>
            <w:tcW w:w="851" w:type="dxa"/>
          </w:tcPr>
          <w:p w14:paraId="29C27863"/>
        </w:tc>
        <w:tc>
          <w:tcPr>
            <w:tcW w:w="2559" w:type="dxa"/>
          </w:tcPr>
          <w:p w14:paraId="0314A072"/>
        </w:tc>
        <w:tc>
          <w:tcPr>
            <w:tcW w:w="561" w:type="dxa"/>
          </w:tcPr>
          <w:p w14:paraId="6531F3CB"/>
        </w:tc>
        <w:tc>
          <w:tcPr>
            <w:tcW w:w="433" w:type="dxa"/>
          </w:tcPr>
          <w:p w14:paraId="6C98C209"/>
        </w:tc>
        <w:tc>
          <w:tcPr>
            <w:tcW w:w="703" w:type="dxa"/>
          </w:tcPr>
          <w:p w14:paraId="13968F3E"/>
        </w:tc>
        <w:tc>
          <w:tcPr>
            <w:tcW w:w="280" w:type="dxa"/>
          </w:tcPr>
          <w:p w14:paraId="4B8E04CC"/>
        </w:tc>
        <w:tc>
          <w:tcPr>
            <w:tcW w:w="12" w:type="dxa"/>
          </w:tcPr>
          <w:p w14:paraId="4485CDDE"/>
        </w:tc>
        <w:tc>
          <w:tcPr>
            <w:tcW w:w="136" w:type="dxa"/>
          </w:tcPr>
          <w:p w14:paraId="529F1E42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D3ABF5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14:paraId="185C34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 Hizmetleri Başkanı</w:t>
            </w:r>
          </w:p>
        </w:tc>
      </w:tr>
      <w:tr w14:paraId="186C51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68" w:type="dxa"/>
          </w:tcPr>
          <w:p w14:paraId="5EE41FA7"/>
        </w:tc>
        <w:tc>
          <w:tcPr>
            <w:tcW w:w="851" w:type="dxa"/>
          </w:tcPr>
          <w:p w14:paraId="6A3A51EA"/>
        </w:tc>
        <w:tc>
          <w:tcPr>
            <w:tcW w:w="2559" w:type="dxa"/>
          </w:tcPr>
          <w:p w14:paraId="5B9AFCB9"/>
        </w:tc>
        <w:tc>
          <w:tcPr>
            <w:tcW w:w="561" w:type="dxa"/>
          </w:tcPr>
          <w:p w14:paraId="1E0EFA12"/>
        </w:tc>
        <w:tc>
          <w:tcPr>
            <w:tcW w:w="433" w:type="dxa"/>
          </w:tcPr>
          <w:p w14:paraId="2A40ABDF"/>
        </w:tc>
        <w:tc>
          <w:tcPr>
            <w:tcW w:w="703" w:type="dxa"/>
          </w:tcPr>
          <w:p w14:paraId="23476E58"/>
        </w:tc>
        <w:tc>
          <w:tcPr>
            <w:tcW w:w="280" w:type="dxa"/>
          </w:tcPr>
          <w:p w14:paraId="0C1C2E57"/>
        </w:tc>
        <w:tc>
          <w:tcPr>
            <w:tcW w:w="12" w:type="dxa"/>
          </w:tcPr>
          <w:p w14:paraId="3BFA1E27"/>
        </w:tc>
        <w:tc>
          <w:tcPr>
            <w:tcW w:w="136" w:type="dxa"/>
          </w:tcPr>
          <w:p w14:paraId="339D45D1"/>
        </w:tc>
        <w:tc>
          <w:tcPr>
            <w:tcW w:w="693" w:type="dxa"/>
          </w:tcPr>
          <w:p w14:paraId="04C3716A"/>
        </w:tc>
        <w:tc>
          <w:tcPr>
            <w:tcW w:w="13" w:type="dxa"/>
          </w:tcPr>
          <w:p w14:paraId="6A0336BC"/>
        </w:tc>
        <w:tc>
          <w:tcPr>
            <w:tcW w:w="839" w:type="dxa"/>
          </w:tcPr>
          <w:p w14:paraId="3B310154"/>
        </w:tc>
        <w:tc>
          <w:tcPr>
            <w:tcW w:w="720" w:type="dxa"/>
          </w:tcPr>
          <w:p w14:paraId="78FAE35F"/>
        </w:tc>
        <w:tc>
          <w:tcPr>
            <w:tcW w:w="582" w:type="dxa"/>
          </w:tcPr>
          <w:p w14:paraId="1FD821CC"/>
        </w:tc>
        <w:tc>
          <w:tcPr>
            <w:tcW w:w="986" w:type="dxa"/>
          </w:tcPr>
          <w:p w14:paraId="3798FC3B"/>
        </w:tc>
        <w:tc>
          <w:tcPr>
            <w:tcW w:w="285" w:type="dxa"/>
          </w:tcPr>
          <w:p w14:paraId="7AF681C1"/>
        </w:tc>
      </w:tr>
      <w:tr w14:paraId="629C20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56F205A"/>
        </w:tc>
      </w:tr>
      <w:tr w14:paraId="14163A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" w:hRule="exact"/>
        </w:trPr>
        <w:tc>
          <w:tcPr>
            <w:tcW w:w="568" w:type="dxa"/>
          </w:tcPr>
          <w:p w14:paraId="2453DA73"/>
        </w:tc>
        <w:tc>
          <w:tcPr>
            <w:tcW w:w="851" w:type="dxa"/>
          </w:tcPr>
          <w:p w14:paraId="4B4FB1F6"/>
        </w:tc>
        <w:tc>
          <w:tcPr>
            <w:tcW w:w="2559" w:type="dxa"/>
          </w:tcPr>
          <w:p w14:paraId="3EA20154"/>
        </w:tc>
        <w:tc>
          <w:tcPr>
            <w:tcW w:w="561" w:type="dxa"/>
          </w:tcPr>
          <w:p w14:paraId="31429396"/>
        </w:tc>
        <w:tc>
          <w:tcPr>
            <w:tcW w:w="433" w:type="dxa"/>
          </w:tcPr>
          <w:p w14:paraId="4BC5D2D2"/>
        </w:tc>
        <w:tc>
          <w:tcPr>
            <w:tcW w:w="703" w:type="dxa"/>
          </w:tcPr>
          <w:p w14:paraId="48024046"/>
        </w:tc>
        <w:tc>
          <w:tcPr>
            <w:tcW w:w="280" w:type="dxa"/>
          </w:tcPr>
          <w:p w14:paraId="161FFCB9"/>
        </w:tc>
        <w:tc>
          <w:tcPr>
            <w:tcW w:w="12" w:type="dxa"/>
          </w:tcPr>
          <w:p w14:paraId="5011AC76"/>
        </w:tc>
        <w:tc>
          <w:tcPr>
            <w:tcW w:w="136" w:type="dxa"/>
          </w:tcPr>
          <w:p w14:paraId="2ED7E7BA"/>
        </w:tc>
        <w:tc>
          <w:tcPr>
            <w:tcW w:w="693" w:type="dxa"/>
          </w:tcPr>
          <w:p w14:paraId="5A90FF34"/>
        </w:tc>
        <w:tc>
          <w:tcPr>
            <w:tcW w:w="13" w:type="dxa"/>
          </w:tcPr>
          <w:p w14:paraId="1E3053A7"/>
        </w:tc>
        <w:tc>
          <w:tcPr>
            <w:tcW w:w="839" w:type="dxa"/>
          </w:tcPr>
          <w:p w14:paraId="17D8E358"/>
        </w:tc>
        <w:tc>
          <w:tcPr>
            <w:tcW w:w="720" w:type="dxa"/>
          </w:tcPr>
          <w:p w14:paraId="4191EF49"/>
        </w:tc>
        <w:tc>
          <w:tcPr>
            <w:tcW w:w="582" w:type="dxa"/>
          </w:tcPr>
          <w:p w14:paraId="05C3186A"/>
        </w:tc>
        <w:tc>
          <w:tcPr>
            <w:tcW w:w="986" w:type="dxa"/>
          </w:tcPr>
          <w:p w14:paraId="4E68A6AB"/>
        </w:tc>
        <w:tc>
          <w:tcPr>
            <w:tcW w:w="285" w:type="dxa"/>
          </w:tcPr>
          <w:p w14:paraId="09D6A649"/>
        </w:tc>
      </w:tr>
      <w:tr w14:paraId="00DF1B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exact"/>
        </w:trPr>
        <w:tc>
          <w:tcPr>
            <w:tcW w:w="7652" w:type="dxa"/>
            <w:gridSpan w:val="12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2251E3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Satın Alınacak Malın/ İşin</w:t>
            </w:r>
          </w:p>
        </w:tc>
        <w:tc>
          <w:tcPr>
            <w:tcW w:w="2587" w:type="dxa"/>
            <w:gridSpan w:val="4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81C740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KDV Hariç Teklif</w:t>
            </w:r>
          </w:p>
        </w:tc>
      </w:tr>
      <w:tr w14:paraId="3CF6D4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" w:hRule="exact"/>
        </w:trPr>
        <w:tc>
          <w:tcPr>
            <w:tcW w:w="3990" w:type="dxa"/>
            <w:gridSpan w:val="3"/>
            <w:tcBorders>
              <w:left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D090643"/>
        </w:tc>
        <w:tc>
          <w:tcPr>
            <w:tcW w:w="1007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1D6D46F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 Kodu</w:t>
            </w:r>
          </w:p>
        </w:tc>
        <w:tc>
          <w:tcPr>
            <w:tcW w:w="2684" w:type="dxa"/>
            <w:gridSpan w:val="7"/>
            <w:tcBorders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7086829"/>
        </w:tc>
        <w:tc>
          <w:tcPr>
            <w:tcW w:w="2587" w:type="dxa"/>
            <w:gridSpan w:val="4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98400FE"/>
        </w:tc>
      </w:tr>
      <w:tr w14:paraId="4B64FC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966A2A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6C1AF8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Malın/İşin Cinsi</w:t>
            </w:r>
          </w:p>
        </w:tc>
        <w:tc>
          <w:tcPr>
            <w:tcW w:w="1007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CC7906B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DCB436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7C5502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</w:p>
        </w:tc>
        <w:tc>
          <w:tcPr>
            <w:tcW w:w="853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4AF3E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07CBC2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</w:p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356390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</w:p>
        </w:tc>
      </w:tr>
      <w:tr w14:paraId="019C63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18283E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B7C8635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Transport Ventilatör Cihazı Bakım Onarımı OXİVENT Marka 221019/P9003-000473 Seri Numaralı Cihaz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C123473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85B8526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BB6DDD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FD8901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C05B777"/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0619BFC"/>
        </w:tc>
      </w:tr>
      <w:tr w14:paraId="2253FC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8956" w:type="dxa"/>
            <w:gridSpan w:val="1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D9EF22E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KDV Hariç Genel Toplam</w:t>
            </w:r>
          </w:p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4A25AE8"/>
        </w:tc>
      </w:tr>
      <w:tr w14:paraId="109C52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exact"/>
        </w:trPr>
        <w:tc>
          <w:tcPr>
            <w:tcW w:w="568" w:type="dxa"/>
          </w:tcPr>
          <w:p w14:paraId="5A5EEFDC"/>
        </w:tc>
        <w:tc>
          <w:tcPr>
            <w:tcW w:w="851" w:type="dxa"/>
          </w:tcPr>
          <w:p w14:paraId="7A8F21BF"/>
        </w:tc>
        <w:tc>
          <w:tcPr>
            <w:tcW w:w="2559" w:type="dxa"/>
          </w:tcPr>
          <w:p w14:paraId="35836408"/>
        </w:tc>
        <w:tc>
          <w:tcPr>
            <w:tcW w:w="561" w:type="dxa"/>
          </w:tcPr>
          <w:p w14:paraId="1E58379F"/>
        </w:tc>
        <w:tc>
          <w:tcPr>
            <w:tcW w:w="433" w:type="dxa"/>
          </w:tcPr>
          <w:p w14:paraId="42D906E4"/>
        </w:tc>
        <w:tc>
          <w:tcPr>
            <w:tcW w:w="703" w:type="dxa"/>
          </w:tcPr>
          <w:p w14:paraId="29CC0E22"/>
        </w:tc>
        <w:tc>
          <w:tcPr>
            <w:tcW w:w="280" w:type="dxa"/>
          </w:tcPr>
          <w:p w14:paraId="6DC37300"/>
        </w:tc>
        <w:tc>
          <w:tcPr>
            <w:tcW w:w="12" w:type="dxa"/>
          </w:tcPr>
          <w:p w14:paraId="091A0608"/>
        </w:tc>
        <w:tc>
          <w:tcPr>
            <w:tcW w:w="136" w:type="dxa"/>
          </w:tcPr>
          <w:p w14:paraId="5168D0A4"/>
        </w:tc>
        <w:tc>
          <w:tcPr>
            <w:tcW w:w="693" w:type="dxa"/>
          </w:tcPr>
          <w:p w14:paraId="676993F4"/>
        </w:tc>
        <w:tc>
          <w:tcPr>
            <w:tcW w:w="13" w:type="dxa"/>
          </w:tcPr>
          <w:p w14:paraId="71504166"/>
        </w:tc>
        <w:tc>
          <w:tcPr>
            <w:tcW w:w="839" w:type="dxa"/>
          </w:tcPr>
          <w:p w14:paraId="5AE265DC"/>
        </w:tc>
        <w:tc>
          <w:tcPr>
            <w:tcW w:w="720" w:type="dxa"/>
          </w:tcPr>
          <w:p w14:paraId="0DA0DF52"/>
        </w:tc>
        <w:tc>
          <w:tcPr>
            <w:tcW w:w="582" w:type="dxa"/>
          </w:tcPr>
          <w:p w14:paraId="60F72CE0"/>
        </w:tc>
        <w:tc>
          <w:tcPr>
            <w:tcW w:w="986" w:type="dxa"/>
          </w:tcPr>
          <w:p w14:paraId="6C7E3836"/>
        </w:tc>
        <w:tc>
          <w:tcPr>
            <w:tcW w:w="285" w:type="dxa"/>
          </w:tcPr>
          <w:p w14:paraId="2EFB8848"/>
        </w:tc>
      </w:tr>
      <w:tr w14:paraId="4E7AC7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exact"/>
        </w:trPr>
        <w:tc>
          <w:tcPr>
            <w:tcW w:w="568" w:type="dxa"/>
          </w:tcPr>
          <w:p w14:paraId="6349CADE"/>
        </w:tc>
        <w:tc>
          <w:tcPr>
            <w:tcW w:w="851" w:type="dxa"/>
          </w:tcPr>
          <w:p w14:paraId="092229F1"/>
        </w:tc>
        <w:tc>
          <w:tcPr>
            <w:tcW w:w="2559" w:type="dxa"/>
          </w:tcPr>
          <w:p w14:paraId="3CDCF38B"/>
        </w:tc>
        <w:tc>
          <w:tcPr>
            <w:tcW w:w="561" w:type="dxa"/>
          </w:tcPr>
          <w:p w14:paraId="04E9A310"/>
        </w:tc>
        <w:tc>
          <w:tcPr>
            <w:tcW w:w="5401" w:type="dxa"/>
            <w:gridSpan w:val="11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4C3968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 Eden</w:t>
            </w:r>
          </w:p>
          <w:p w14:paraId="45F259E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 / Oda / Firmanın Adı veya Ticaret Ünvanı - Kaşe/İmza</w:t>
            </w:r>
          </w:p>
        </w:tc>
        <w:tc>
          <w:tcPr>
            <w:tcW w:w="285" w:type="dxa"/>
          </w:tcPr>
          <w:p w14:paraId="6CE7553B"/>
        </w:tc>
      </w:tr>
      <w:tr w14:paraId="74F2F3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53C4538A"/>
        </w:tc>
        <w:tc>
          <w:tcPr>
            <w:tcW w:w="851" w:type="dxa"/>
          </w:tcPr>
          <w:p w14:paraId="5437EA73"/>
        </w:tc>
        <w:tc>
          <w:tcPr>
            <w:tcW w:w="2559" w:type="dxa"/>
          </w:tcPr>
          <w:p w14:paraId="50903519"/>
        </w:tc>
        <w:tc>
          <w:tcPr>
            <w:tcW w:w="561" w:type="dxa"/>
          </w:tcPr>
          <w:p w14:paraId="261898B4"/>
        </w:tc>
        <w:tc>
          <w:tcPr>
            <w:tcW w:w="433" w:type="dxa"/>
          </w:tcPr>
          <w:p w14:paraId="32360A3A"/>
        </w:tc>
        <w:tc>
          <w:tcPr>
            <w:tcW w:w="703" w:type="dxa"/>
          </w:tcPr>
          <w:p w14:paraId="26F5F231"/>
        </w:tc>
        <w:tc>
          <w:tcPr>
            <w:tcW w:w="280" w:type="dxa"/>
          </w:tcPr>
          <w:p w14:paraId="0D3FE985"/>
        </w:tc>
        <w:tc>
          <w:tcPr>
            <w:tcW w:w="12" w:type="dxa"/>
          </w:tcPr>
          <w:p w14:paraId="3D309B6A"/>
        </w:tc>
        <w:tc>
          <w:tcPr>
            <w:tcW w:w="136" w:type="dxa"/>
          </w:tcPr>
          <w:p w14:paraId="03C85B12"/>
        </w:tc>
        <w:tc>
          <w:tcPr>
            <w:tcW w:w="693" w:type="dxa"/>
          </w:tcPr>
          <w:p w14:paraId="67448F66"/>
        </w:tc>
        <w:tc>
          <w:tcPr>
            <w:tcW w:w="13" w:type="dxa"/>
          </w:tcPr>
          <w:p w14:paraId="34FA8AF2"/>
        </w:tc>
        <w:tc>
          <w:tcPr>
            <w:tcW w:w="839" w:type="dxa"/>
          </w:tcPr>
          <w:p w14:paraId="4DAFFFB6"/>
        </w:tc>
        <w:tc>
          <w:tcPr>
            <w:tcW w:w="720" w:type="dxa"/>
          </w:tcPr>
          <w:p w14:paraId="14C307F0"/>
        </w:tc>
        <w:tc>
          <w:tcPr>
            <w:tcW w:w="582" w:type="dxa"/>
          </w:tcPr>
          <w:p w14:paraId="092EFDC8"/>
        </w:tc>
        <w:tc>
          <w:tcPr>
            <w:tcW w:w="986" w:type="dxa"/>
          </w:tcPr>
          <w:p w14:paraId="4EEF9A84"/>
        </w:tc>
        <w:tc>
          <w:tcPr>
            <w:tcW w:w="285" w:type="dxa"/>
          </w:tcPr>
          <w:p w14:paraId="165E4B6D"/>
        </w:tc>
      </w:tr>
      <w:tr w14:paraId="609BB8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6" w:hRule="exact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946AD0F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Ek : Teknik Şartname</w:t>
            </w:r>
          </w:p>
          <w:p w14:paraId="0AABD404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 Yapılacağı Birim:  HATAY İL SAĞLIK MÜDÜRLÜĞÜ</w:t>
            </w:r>
          </w:p>
          <w:p w14:paraId="5F0EC1AB">
            <w:pPr>
              <w:spacing w:after="0" w:line="240" w:lineRule="auto"/>
              <w:jc w:val="left"/>
              <w:rPr>
                <w:sz w:val="16"/>
                <w:szCs w:val="16"/>
              </w:rPr>
            </w:pPr>
          </w:p>
          <w:p w14:paraId="51A2FBF2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Malzemeler siparişten sonra Hastanemiz Ambarına mesai saatleri içerisinde Ambar Teslimi olarak teslim edilecektir.</w:t>
            </w:r>
          </w:p>
          <w:p w14:paraId="3927F3DE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Malzemenin şartnameye uygunluğunun değerlendirilmesi için idarenin talep etmesi durumunda numune verilecektir.</w:t>
            </w:r>
          </w:p>
          <w:p w14:paraId="49C4B8FA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Alternatif Teklif Kabul edilmeyecektir</w:t>
            </w:r>
          </w:p>
          <w:p w14:paraId="74EA0D06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Teklifler Birim Fiyat üzerinden değerlendirilecektir.</w:t>
            </w:r>
          </w:p>
          <w:p w14:paraId="0ACC9CC1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edilen malzemelerin “T.C.İlaç ve Tıbbi Cihaz Ulusal Bilgi Bankası” na kaydedilerek onaylanmış ürün numarası (barkod) olmalıdır. Teklif edilen ürünlerin onaylanmış ürün numarası (barkodu) liste halinde verilmelidir. Aksi takdirde değerlendirilmeyecektir.</w:t>
            </w:r>
          </w:p>
          <w:p w14:paraId="61B0CE20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İdare, Muayene ve Kabul komisyonunca Kabul Raporu düzenlenmesinden itibaren yüklenicinin yazılı talebi üzerine en geç 45 gün içinde Yükleniciye veya vekiline ödemeyi yapacaktır.</w:t>
            </w:r>
          </w:p>
          <w:p w14:paraId="0696BEDC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Firma veya Bayii Numarası da belirtilecektir.</w:t>
            </w:r>
          </w:p>
          <w:p w14:paraId="047C284A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Teknik Şartname ektedir.</w:t>
            </w:r>
          </w:p>
          <w:p w14:paraId="487E7A6C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En geç 3 (üç) gün içerisinde faturası kuruma ulaştırılmayan Mal /Hizmetin ödemesi yapılmayacaktır.</w:t>
            </w:r>
          </w:p>
          <w:p w14:paraId="00DEE18E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Bu alımdan ortaya çıkacak olan ihtilafların hallinde Hatay Mahkemeleri ve İcra Daireleri Yetkilidir.</w:t>
            </w:r>
          </w:p>
          <w:p w14:paraId="05112BA6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veren Firma/Firmalar yukarıdaki maddeleri kabul etmiş sayılır.</w:t>
            </w:r>
          </w:p>
        </w:tc>
      </w:tr>
      <w:tr w14:paraId="6CAEDC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7BB2C4E"/>
        </w:tc>
      </w:tr>
      <w:tr w14:paraId="60134F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4" w:hRule="exact"/>
        </w:trPr>
        <w:tc>
          <w:tcPr>
            <w:tcW w:w="568" w:type="dxa"/>
          </w:tcPr>
          <w:p w14:paraId="22BF2752"/>
        </w:tc>
        <w:tc>
          <w:tcPr>
            <w:tcW w:w="851" w:type="dxa"/>
          </w:tcPr>
          <w:p w14:paraId="5C219899"/>
        </w:tc>
        <w:tc>
          <w:tcPr>
            <w:tcW w:w="2559" w:type="dxa"/>
          </w:tcPr>
          <w:p w14:paraId="32D71844"/>
        </w:tc>
        <w:tc>
          <w:tcPr>
            <w:tcW w:w="561" w:type="dxa"/>
          </w:tcPr>
          <w:p w14:paraId="7DFA144E"/>
        </w:tc>
        <w:tc>
          <w:tcPr>
            <w:tcW w:w="433" w:type="dxa"/>
          </w:tcPr>
          <w:p w14:paraId="0C79DD4B"/>
        </w:tc>
        <w:tc>
          <w:tcPr>
            <w:tcW w:w="703" w:type="dxa"/>
          </w:tcPr>
          <w:p w14:paraId="5E4937EA"/>
        </w:tc>
        <w:tc>
          <w:tcPr>
            <w:tcW w:w="280" w:type="dxa"/>
          </w:tcPr>
          <w:p w14:paraId="768702A7"/>
        </w:tc>
        <w:tc>
          <w:tcPr>
            <w:tcW w:w="12" w:type="dxa"/>
          </w:tcPr>
          <w:p w14:paraId="0675000F"/>
        </w:tc>
        <w:tc>
          <w:tcPr>
            <w:tcW w:w="136" w:type="dxa"/>
          </w:tcPr>
          <w:p w14:paraId="78F8A51C"/>
        </w:tc>
        <w:tc>
          <w:tcPr>
            <w:tcW w:w="693" w:type="dxa"/>
          </w:tcPr>
          <w:p w14:paraId="01C75E5E"/>
        </w:tc>
        <w:tc>
          <w:tcPr>
            <w:tcW w:w="13" w:type="dxa"/>
          </w:tcPr>
          <w:p w14:paraId="7626E0F6"/>
        </w:tc>
        <w:tc>
          <w:tcPr>
            <w:tcW w:w="839" w:type="dxa"/>
          </w:tcPr>
          <w:p w14:paraId="1D221BF3"/>
        </w:tc>
        <w:tc>
          <w:tcPr>
            <w:tcW w:w="720" w:type="dxa"/>
          </w:tcPr>
          <w:p w14:paraId="53947261"/>
        </w:tc>
        <w:tc>
          <w:tcPr>
            <w:tcW w:w="582" w:type="dxa"/>
          </w:tcPr>
          <w:p w14:paraId="411FECBC"/>
        </w:tc>
        <w:tc>
          <w:tcPr>
            <w:tcW w:w="986" w:type="dxa"/>
          </w:tcPr>
          <w:p w14:paraId="55A6AFC7"/>
        </w:tc>
        <w:tc>
          <w:tcPr>
            <w:tcW w:w="285" w:type="dxa"/>
          </w:tcPr>
          <w:p w14:paraId="135888AF"/>
        </w:tc>
      </w:tr>
      <w:tr w14:paraId="28E1AF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6110" w:type="dxa"/>
            <w:gridSpan w:val="9"/>
            <w:vMerge w:val="restart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2D1CF61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 Mahallesi Mehmet Kafadar Caddesi No:67 31040 ANTAKYA HATAY</w:t>
            </w:r>
          </w:p>
          <w:p w14:paraId="3E389FC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Telefon: 03262901141   Faks: 03262901150</w:t>
            </w:r>
          </w:p>
          <w:p w14:paraId="33F74399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7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60F1528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 Kişi : Nimet YAZI -</w:t>
            </w:r>
          </w:p>
        </w:tc>
      </w:tr>
      <w:tr w14:paraId="75C858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6110" w:type="dxa"/>
            <w:gridSpan w:val="9"/>
            <w:vMerge w:val="continue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FBFD800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C77113E"/>
        </w:tc>
      </w:tr>
    </w:tbl>
    <w:p w14:paraId="76751F29"/>
    <w:sectPr>
      <w:pgSz w:w="11907" w:h="16840"/>
      <w:pgMar w:top="1134" w:right="567" w:bottom="540" w:left="1134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rawingGridHorizontalSpacing w:val="120"/>
  <w:drawingGridVerticalSpacing w:val="120"/>
  <w:displayHorizontalDrawingGridEvery w:val="0"/>
  <w:displayVerticalDrawingGridEvery w:val="3"/>
  <w:doNotUseMarginsForDrawingGridOrigin w:val="1"/>
  <w:drawingGridHorizontalOrigin w:val="1800"/>
  <w:drawingGridVerticalOrigin w:val="1440"/>
  <w:doNotShadeFormData w:val="1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2"/>
  </w:compat>
  <w:rsids>
    <w:rsidRoot w:val="00D31453"/>
    <w:rsid w:val="0002418B"/>
    <w:rsid w:val="001F0BC7"/>
    <w:rsid w:val="00D31453"/>
    <w:rsid w:val="00E209E2"/>
    <w:rsid w:val="321721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298</Words>
  <Characters>1964</Characters>
  <TotalTime>0</TotalTime>
  <ScaleCrop>false</ScaleCrop>
  <LinksUpToDate>false</LinksUpToDate>
  <CharactersWithSpaces>2225</CharactersWithSpaces>
  <Application>WPS Office_12.1.0.26372_F1E327BC-269C-435d-A152-05C5408002CA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2026-06-04T07:15:54Z</dcterms:created>
  <dc:creator>FastReport.NET</dc:creator>
  <cp:lastModifiedBy>ilsag227</cp:lastModifiedBy>
  <dcterms:modified xsi:type="dcterms:W3CDTF">2026-06-04T07:16:07Z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eyJoZGlkIjoiNjA5OWJjZTQxZmU2MWRlNWZlZDJjNzhlNzI4N2YyZmYifQ==</vt:lpwstr>
  </property>
  <property fmtid="{D5CDD505-2E9C-101B-9397-08002B2CF9AE}" pid="3" name="KSOProductBuildVer">
    <vt:lpwstr>1055-12.1.0.26372</vt:lpwstr>
  </property>
  <property fmtid="{D5CDD505-2E9C-101B-9397-08002B2CF9AE}" pid="4" name="ICV">
    <vt:lpwstr>027F62861F3B4926B896B4B47F0D9131_12</vt:lpwstr>
  </property>
</Properties>
</file>