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F6EED5" w14:textId="77777777" w:rsidR="00666B4E" w:rsidRPr="009C053A" w:rsidRDefault="001B4E13" w:rsidP="00BA20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BOY VE KİLO ÖLÇER </w:t>
      </w:r>
      <w:r w:rsidR="00666B4E" w:rsidRPr="009C053A">
        <w:rPr>
          <w:sz w:val="28"/>
          <w:szCs w:val="28"/>
        </w:rPr>
        <w:t>TEKNİK ŞARTNAMESİ</w:t>
      </w:r>
    </w:p>
    <w:p w14:paraId="68352D6E" w14:textId="77777777" w:rsidR="00666B4E" w:rsidRDefault="00666B4E" w:rsidP="00666B4E">
      <w:r>
        <w:t>1.Cihazın ışıklı LCD ekran göstergesi olmalıdır.</w:t>
      </w:r>
    </w:p>
    <w:p w14:paraId="5B1CBCCF" w14:textId="3D9DFDAF" w:rsidR="00666B4E" w:rsidRDefault="00666B4E" w:rsidP="00666B4E">
      <w:r>
        <w:t>2.0-2</w:t>
      </w:r>
      <w:r w:rsidR="00AB4001">
        <w:t>0</w:t>
      </w:r>
      <w:r w:rsidR="00403E48">
        <w:t>0</w:t>
      </w:r>
      <w:r>
        <w:t xml:space="preserve"> kg arası 50 gr hassasiyetle tartım yapabilmelidir.</w:t>
      </w:r>
    </w:p>
    <w:p w14:paraId="788447F5" w14:textId="77777777" w:rsidR="00666B4E" w:rsidRDefault="00666B4E" w:rsidP="00666B4E">
      <w:r>
        <w:t>3.Cihazın vücut su ve yağ oranı gösterme özelliği olmalıdır.</w:t>
      </w:r>
    </w:p>
    <w:p w14:paraId="05C97E64" w14:textId="77777777" w:rsidR="00666B4E" w:rsidRDefault="00666B4E" w:rsidP="00666B4E">
      <w:r>
        <w:t>4.Cihaz</w:t>
      </w:r>
      <w:r w:rsidR="001B4E13">
        <w:t xml:space="preserve"> boy uzunluğu </w:t>
      </w:r>
      <w:r w:rsidR="009C053A">
        <w:t>,</w:t>
      </w:r>
      <w:r>
        <w:t>vücut ağırlığı, metabolik yaş, kemik mineral kütlesini, yağ ve su oranını aynı anda ekranda gösterme özelliği olmalıdır.</w:t>
      </w:r>
    </w:p>
    <w:p w14:paraId="26D2BEBA" w14:textId="4FF153A5" w:rsidR="00AB4001" w:rsidRDefault="00AB4001" w:rsidP="00666B4E">
      <w:r>
        <w:t>5. Cihaz bölgesel yağ ve kas analizi yapabilmelidir.</w:t>
      </w:r>
    </w:p>
    <w:p w14:paraId="1E026386" w14:textId="2B1C3CEC" w:rsidR="00666B4E" w:rsidRDefault="00666B4E" w:rsidP="00666B4E">
      <w:r>
        <w:t xml:space="preserve">5.Geriye çağrılabilir hafıza özelliği sayesinde daha önce yapılan ölçümleri görme ve </w:t>
      </w:r>
      <w:r w:rsidR="00AB4001">
        <w:t>ölçümler arası fark analizi yapabilmelidir.</w:t>
      </w:r>
    </w:p>
    <w:p w14:paraId="5CB0D110" w14:textId="5F6C273C" w:rsidR="00403E48" w:rsidRDefault="00403E48" w:rsidP="00666B4E">
      <w:r>
        <w:t>6.Cihaz, kullanılacak olan bilgisayara Bluetooth</w:t>
      </w:r>
      <w:r w:rsidR="006D7BD0">
        <w:t xml:space="preserve">, Wifi veya bir kablo aracılığıyla bağlanmalı </w:t>
      </w:r>
      <w:r>
        <w:t xml:space="preserve">ve ölçümü yapılacak kişinin verileri </w:t>
      </w:r>
      <w:r w:rsidR="006D7BD0">
        <w:t>otomatik</w:t>
      </w:r>
      <w:r>
        <w:t xml:space="preserve"> bir şekilde cihaz</w:t>
      </w:r>
      <w:r w:rsidR="00AB4001">
        <w:t xml:space="preserve"> ile bilgisayar arasında</w:t>
      </w:r>
      <w:r>
        <w:t xml:space="preserve"> aktarılabilmelidir.</w:t>
      </w:r>
    </w:p>
    <w:p w14:paraId="74500725" w14:textId="3ACD6FD0" w:rsidR="00403E48" w:rsidRDefault="00403E48" w:rsidP="00666B4E">
      <w:r>
        <w:t>7. Cihazın kalibrasyon özelliği bulunmalıdır.</w:t>
      </w:r>
    </w:p>
    <w:p w14:paraId="3D2F17D8" w14:textId="77777777" w:rsidR="001B4E13" w:rsidRDefault="00403E48" w:rsidP="00666B4E">
      <w:r>
        <w:t>9</w:t>
      </w:r>
      <w:r w:rsidR="001B4E13">
        <w:t>.Boy ölçme çubuğu istenildiğinde duvara da monte  edilerek kullanılabilmelidir.</w:t>
      </w:r>
    </w:p>
    <w:p w14:paraId="52B2879E" w14:textId="77777777" w:rsidR="00403E48" w:rsidRDefault="00403E48" w:rsidP="00666B4E">
      <w:r>
        <w:t>10</w:t>
      </w:r>
      <w:r w:rsidR="001B4E13">
        <w:t>.Boy ölçme çubuğu teleskopik özellikte olup paslanmaz metalden yapılmış olmalıdır.</w:t>
      </w:r>
    </w:p>
    <w:p w14:paraId="2609A38C" w14:textId="77777777" w:rsidR="001B4E13" w:rsidRDefault="00403E48" w:rsidP="00666B4E">
      <w:r>
        <w:t>11</w:t>
      </w:r>
      <w:r w:rsidR="001B4E13">
        <w:t>.Boy ölçer 60-200 cm arası 1mm hassasiyet ile ölçüm imkanı sunmalıdır.</w:t>
      </w:r>
    </w:p>
    <w:p w14:paraId="5AD401F5" w14:textId="77777777" w:rsidR="001B4E13" w:rsidRDefault="00403E48" w:rsidP="00666B4E">
      <w:r>
        <w:t>12</w:t>
      </w:r>
      <w:r w:rsidR="001B4E13">
        <w:t>.Cihazın kullanılmadığı zaman kendi kendine kapatma özelliği olmalıdır.</w:t>
      </w:r>
    </w:p>
    <w:p w14:paraId="125BF484" w14:textId="77777777" w:rsidR="00C55FD9" w:rsidRDefault="00C55FD9" w:rsidP="00666B4E">
      <w:r>
        <w:t>1</w:t>
      </w:r>
      <w:r w:rsidR="00403E48">
        <w:t>3</w:t>
      </w:r>
      <w:r>
        <w:t>. Kauçuk lastik ayak sayesinde  cihaz stabil çalışır ve zeminden kaymaz olmalıdır.</w:t>
      </w:r>
    </w:p>
    <w:p w14:paraId="6CC01DA1" w14:textId="77777777" w:rsidR="009C053A" w:rsidRDefault="00C55FD9" w:rsidP="00666B4E">
      <w:r>
        <w:t>1</w:t>
      </w:r>
      <w:r w:rsidR="00403E48">
        <w:t>4</w:t>
      </w:r>
      <w:r w:rsidR="009C053A">
        <w:t>. Aşırı yük ve darbelere karşı sağlam olmalıdır.</w:t>
      </w:r>
    </w:p>
    <w:p w14:paraId="213D93BD" w14:textId="77777777" w:rsidR="009C053A" w:rsidRDefault="00C55FD9" w:rsidP="00666B4E">
      <w:r>
        <w:t>1</w:t>
      </w:r>
      <w:r w:rsidR="00403E48">
        <w:t>5</w:t>
      </w:r>
      <w:r w:rsidR="009C053A">
        <w:t>.</w:t>
      </w:r>
      <w:r w:rsidR="00403E48">
        <w:t xml:space="preserve"> </w:t>
      </w:r>
      <w:r w:rsidR="009C053A">
        <w:t>2 yıl teknik servis ve yedek parça garantisi olmalıdır.</w:t>
      </w:r>
    </w:p>
    <w:p w14:paraId="52598304" w14:textId="77777777" w:rsidR="00666B4E" w:rsidRDefault="00666B4E" w:rsidP="00666B4E"/>
    <w:sectPr w:rsidR="00666B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6B395B"/>
    <w:multiLevelType w:val="hybridMultilevel"/>
    <w:tmpl w:val="575A9B0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7735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6B4E"/>
    <w:rsid w:val="001B4E13"/>
    <w:rsid w:val="0037335D"/>
    <w:rsid w:val="00403E48"/>
    <w:rsid w:val="00666B4E"/>
    <w:rsid w:val="006D7BD0"/>
    <w:rsid w:val="009C053A"/>
    <w:rsid w:val="00AB4001"/>
    <w:rsid w:val="00B80E59"/>
    <w:rsid w:val="00BA209B"/>
    <w:rsid w:val="00C55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4307E"/>
  <w15:docId w15:val="{107C13E5-55B4-4CE6-A10C-6FBF28E64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66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Aslı KIRGIN</dc:creator>
  <cp:lastModifiedBy>PC-134</cp:lastModifiedBy>
  <cp:revision>5</cp:revision>
  <cp:lastPrinted>2024-11-05T07:25:00Z</cp:lastPrinted>
  <dcterms:created xsi:type="dcterms:W3CDTF">2022-02-11T05:30:00Z</dcterms:created>
  <dcterms:modified xsi:type="dcterms:W3CDTF">2024-11-13T11:02:00Z</dcterms:modified>
</cp:coreProperties>
</file>